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60" w:rsidRDefault="008246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46DA">
        <w:rPr>
          <w:noProof/>
          <w:lang w:eastAsia="tr-TR"/>
        </w:rPr>
        <w:drawing>
          <wp:inline distT="0" distB="0" distL="0" distR="0">
            <wp:extent cx="720725" cy="719138"/>
            <wp:effectExtent l="19050" t="0" r="3175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1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6D6" w:rsidRDefault="009506D6"/>
    <w:p w:rsidR="009506D6" w:rsidRPr="009506D6" w:rsidRDefault="009506D6" w:rsidP="009506D6">
      <w:pPr>
        <w:jc w:val="center"/>
        <w:rPr>
          <w:rFonts w:ascii="Arial Black" w:hAnsi="Arial Black"/>
          <w:b/>
          <w:sz w:val="36"/>
          <w:szCs w:val="36"/>
        </w:rPr>
      </w:pPr>
      <w:r w:rsidRPr="009506D6">
        <w:rPr>
          <w:rFonts w:ascii="Arial Black" w:hAnsi="Arial Black"/>
          <w:b/>
          <w:sz w:val="36"/>
          <w:szCs w:val="36"/>
        </w:rPr>
        <w:t>SAYIN SİTE SAKİNLERİ</w:t>
      </w:r>
    </w:p>
    <w:p w:rsidR="009506D6" w:rsidRPr="009506D6" w:rsidRDefault="009506D6" w:rsidP="009506D6">
      <w:pPr>
        <w:jc w:val="both"/>
        <w:rPr>
          <w:rFonts w:ascii="Arial Black" w:hAnsi="Arial Black"/>
          <w:b/>
          <w:sz w:val="24"/>
          <w:szCs w:val="24"/>
        </w:rPr>
      </w:pPr>
    </w:p>
    <w:p w:rsidR="009506D6" w:rsidRPr="005C24B6" w:rsidRDefault="00763A78" w:rsidP="009506D6">
      <w:pPr>
        <w:jc w:val="both"/>
        <w:rPr>
          <w:rFonts w:ascii="Segoe UI" w:hAnsi="Segoe UI" w:cs="Segoe UI"/>
          <w:b/>
          <w:sz w:val="36"/>
          <w:szCs w:val="36"/>
        </w:rPr>
      </w:pPr>
      <w:r>
        <w:rPr>
          <w:rFonts w:ascii="Segoe UI" w:hAnsi="Segoe UI" w:cs="Segoe UI"/>
          <w:b/>
          <w:sz w:val="36"/>
          <w:szCs w:val="36"/>
        </w:rPr>
        <w:t>KASIM</w:t>
      </w:r>
      <w:r w:rsidR="005137C9" w:rsidRPr="005C24B6">
        <w:rPr>
          <w:rFonts w:ascii="Segoe UI" w:hAnsi="Segoe UI" w:cs="Segoe UI"/>
          <w:b/>
          <w:sz w:val="36"/>
          <w:szCs w:val="36"/>
        </w:rPr>
        <w:t xml:space="preserve"> </w:t>
      </w:r>
      <w:r w:rsidR="009E10DE">
        <w:rPr>
          <w:rFonts w:ascii="Segoe UI" w:hAnsi="Segoe UI" w:cs="Segoe UI"/>
          <w:b/>
          <w:sz w:val="36"/>
          <w:szCs w:val="36"/>
        </w:rPr>
        <w:t>2019</w:t>
      </w:r>
      <w:r w:rsidR="005137C9" w:rsidRPr="005C24B6">
        <w:rPr>
          <w:rFonts w:ascii="Segoe UI" w:hAnsi="Segoe UI" w:cs="Segoe UI"/>
          <w:b/>
          <w:sz w:val="36"/>
          <w:szCs w:val="36"/>
        </w:rPr>
        <w:t xml:space="preserve"> TARİHİNDE</w:t>
      </w:r>
      <w:r w:rsidR="009506D6" w:rsidRPr="005C24B6">
        <w:rPr>
          <w:rFonts w:ascii="Segoe UI" w:hAnsi="Segoe UI" w:cs="Segoe UI"/>
          <w:b/>
          <w:sz w:val="36"/>
          <w:szCs w:val="36"/>
        </w:rPr>
        <w:t xml:space="preserve"> KULLANMIŞ OLDUĞUNUZ SICAK SU </w:t>
      </w:r>
      <w:r w:rsidR="00D23DE7" w:rsidRPr="005C24B6">
        <w:rPr>
          <w:rFonts w:ascii="Segoe UI" w:hAnsi="Segoe UI" w:cs="Segoe UI"/>
          <w:b/>
          <w:sz w:val="36"/>
          <w:szCs w:val="36"/>
        </w:rPr>
        <w:t>VE</w:t>
      </w:r>
      <w:r w:rsidR="005137C9" w:rsidRPr="005C24B6">
        <w:rPr>
          <w:rFonts w:ascii="Segoe UI" w:hAnsi="Segoe UI" w:cs="Segoe UI"/>
          <w:b/>
          <w:sz w:val="36"/>
          <w:szCs w:val="36"/>
        </w:rPr>
        <w:t xml:space="preserve"> ISINMA </w:t>
      </w:r>
      <w:r w:rsidR="009506D6" w:rsidRPr="005C24B6">
        <w:rPr>
          <w:rFonts w:ascii="Segoe UI" w:hAnsi="Segoe UI" w:cs="Segoe UI"/>
          <w:b/>
          <w:sz w:val="36"/>
          <w:szCs w:val="36"/>
        </w:rPr>
        <w:t xml:space="preserve">BEDELİ HESAPLANMIŞTIR. SICAK SU </w:t>
      </w:r>
      <w:r w:rsidR="00005F31" w:rsidRPr="005C24B6">
        <w:rPr>
          <w:rFonts w:ascii="Segoe UI" w:hAnsi="Segoe UI" w:cs="Segoe UI"/>
          <w:b/>
          <w:sz w:val="36"/>
          <w:szCs w:val="36"/>
        </w:rPr>
        <w:t xml:space="preserve">VE ISINMA BEDELİ </w:t>
      </w:r>
      <w:r w:rsidR="009506D6" w:rsidRPr="005C24B6">
        <w:rPr>
          <w:rFonts w:ascii="Segoe UI" w:hAnsi="Segoe UI" w:cs="Segoe UI"/>
          <w:b/>
          <w:sz w:val="36"/>
          <w:szCs w:val="36"/>
        </w:rPr>
        <w:t>BORCUNUZU GÖSTERİR LİSTELER DUYURU PANOSUNA ASILMIŞ VE FATURALARINIZ DAİRE GİRİŞİNDE BULUNAN EKMEK SEPETLERİNE BIRAKILMI</w:t>
      </w:r>
      <w:r w:rsidR="005137C9" w:rsidRPr="005C24B6">
        <w:rPr>
          <w:rFonts w:ascii="Segoe UI" w:hAnsi="Segoe UI" w:cs="Segoe UI"/>
          <w:b/>
          <w:sz w:val="36"/>
          <w:szCs w:val="36"/>
        </w:rPr>
        <w:t xml:space="preserve">ŞTIR. SICAK SU </w:t>
      </w:r>
      <w:r w:rsidR="00D23DE7" w:rsidRPr="005C24B6">
        <w:rPr>
          <w:rFonts w:ascii="Segoe UI" w:hAnsi="Segoe UI" w:cs="Segoe UI"/>
          <w:b/>
          <w:sz w:val="36"/>
          <w:szCs w:val="36"/>
        </w:rPr>
        <w:t xml:space="preserve">VE ISINMA </w:t>
      </w:r>
      <w:r w:rsidR="000E1A3D" w:rsidRPr="005C24B6">
        <w:rPr>
          <w:rFonts w:ascii="Segoe UI" w:hAnsi="Segoe UI" w:cs="Segoe UI"/>
          <w:b/>
          <w:sz w:val="36"/>
          <w:szCs w:val="36"/>
        </w:rPr>
        <w:t>BEDEL</w:t>
      </w:r>
      <w:r w:rsidR="00367E05" w:rsidRPr="005C24B6">
        <w:rPr>
          <w:rFonts w:ascii="Segoe UI" w:hAnsi="Segoe UI" w:cs="Segoe UI"/>
          <w:b/>
          <w:sz w:val="36"/>
          <w:szCs w:val="36"/>
        </w:rPr>
        <w:t xml:space="preserve">LERİNİ SON ÖDEME GÜNÜ OLAN </w:t>
      </w:r>
      <w:proofErr w:type="gramStart"/>
      <w:r w:rsidR="003E7D98">
        <w:rPr>
          <w:rFonts w:ascii="Segoe UI" w:hAnsi="Segoe UI" w:cs="Segoe UI"/>
          <w:b/>
          <w:sz w:val="36"/>
          <w:szCs w:val="36"/>
          <w:u w:val="single"/>
        </w:rPr>
        <w:t>1</w:t>
      </w:r>
      <w:r>
        <w:rPr>
          <w:rFonts w:ascii="Segoe UI" w:hAnsi="Segoe UI" w:cs="Segoe UI"/>
          <w:b/>
          <w:sz w:val="36"/>
          <w:szCs w:val="36"/>
          <w:u w:val="single"/>
        </w:rPr>
        <w:t>1/12</w:t>
      </w:r>
      <w:r w:rsidR="00367E05" w:rsidRPr="005C24B6">
        <w:rPr>
          <w:rFonts w:ascii="Segoe UI" w:hAnsi="Segoe UI" w:cs="Segoe UI"/>
          <w:b/>
          <w:sz w:val="36"/>
          <w:szCs w:val="36"/>
          <w:u w:val="single"/>
        </w:rPr>
        <w:t>/201</w:t>
      </w:r>
      <w:r w:rsidR="00F6659C">
        <w:rPr>
          <w:rFonts w:ascii="Segoe UI" w:hAnsi="Segoe UI" w:cs="Segoe UI"/>
          <w:b/>
          <w:sz w:val="36"/>
          <w:szCs w:val="36"/>
          <w:u w:val="single"/>
        </w:rPr>
        <w:t>9</w:t>
      </w:r>
      <w:proofErr w:type="gramEnd"/>
      <w:r w:rsidR="009506D6" w:rsidRPr="005C24B6">
        <w:rPr>
          <w:rFonts w:ascii="Segoe UI" w:hAnsi="Segoe UI" w:cs="Segoe UI"/>
          <w:b/>
          <w:sz w:val="36"/>
          <w:szCs w:val="36"/>
        </w:rPr>
        <w:t xml:space="preserve"> TARİHİNE KADAR ÖDEMENİZİ RİCA EDERİZ.</w:t>
      </w:r>
    </w:p>
    <w:p w:rsidR="00367E05" w:rsidRPr="005C24B6" w:rsidRDefault="00367E05" w:rsidP="009506D6">
      <w:pPr>
        <w:jc w:val="both"/>
        <w:rPr>
          <w:rFonts w:ascii="Segoe UI" w:hAnsi="Segoe UI" w:cs="Segoe UI"/>
          <w:b/>
          <w:sz w:val="36"/>
          <w:szCs w:val="36"/>
        </w:rPr>
      </w:pPr>
      <w:r w:rsidRPr="005C24B6">
        <w:rPr>
          <w:rFonts w:ascii="Segoe UI" w:hAnsi="Segoe UI" w:cs="Segoe UI"/>
          <w:b/>
          <w:sz w:val="36"/>
          <w:szCs w:val="36"/>
        </w:rPr>
        <w:t xml:space="preserve">SİTE DOĞALGAZ FATURA BEDELİ : </w:t>
      </w:r>
      <w:r w:rsidR="00763A78">
        <w:rPr>
          <w:rFonts w:ascii="Segoe UI" w:hAnsi="Segoe UI" w:cs="Segoe UI"/>
          <w:b/>
          <w:sz w:val="36"/>
          <w:szCs w:val="36"/>
        </w:rPr>
        <w:t>91.483,38</w:t>
      </w:r>
      <w:r w:rsidR="00E04E25">
        <w:rPr>
          <w:rFonts w:ascii="Segoe UI" w:hAnsi="Segoe UI" w:cs="Segoe UI"/>
          <w:b/>
          <w:sz w:val="36"/>
          <w:szCs w:val="36"/>
          <w:u w:val="single"/>
        </w:rPr>
        <w:t>.-</w:t>
      </w:r>
      <w:r w:rsidRPr="005E5410">
        <w:rPr>
          <w:rFonts w:ascii="Segoe UI" w:hAnsi="Segoe UI" w:cs="Segoe UI"/>
          <w:b/>
          <w:sz w:val="36"/>
          <w:szCs w:val="36"/>
          <w:u w:val="single"/>
        </w:rPr>
        <w:t>TL</w:t>
      </w:r>
    </w:p>
    <w:p w:rsidR="009506D6" w:rsidRPr="005C24B6" w:rsidRDefault="009506D6" w:rsidP="009506D6">
      <w:pPr>
        <w:jc w:val="both"/>
        <w:rPr>
          <w:rFonts w:ascii="Segoe UI" w:hAnsi="Segoe UI" w:cs="Segoe UI"/>
          <w:b/>
          <w:sz w:val="36"/>
          <w:szCs w:val="36"/>
        </w:rPr>
      </w:pPr>
      <w:r w:rsidRPr="005C24B6">
        <w:rPr>
          <w:rFonts w:ascii="Segoe UI" w:hAnsi="Segoe UI" w:cs="Segoe UI"/>
          <w:b/>
          <w:sz w:val="36"/>
          <w:szCs w:val="36"/>
        </w:rPr>
        <w:t>SİTE YÖNETİMİ</w:t>
      </w:r>
    </w:p>
    <w:sectPr w:rsidR="009506D6" w:rsidRPr="005C24B6" w:rsidSect="0043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06D6"/>
    <w:rsid w:val="00005F31"/>
    <w:rsid w:val="000063CA"/>
    <w:rsid w:val="00006C70"/>
    <w:rsid w:val="000C2A61"/>
    <w:rsid w:val="000E1A3D"/>
    <w:rsid w:val="00122C71"/>
    <w:rsid w:val="00174E3B"/>
    <w:rsid w:val="001B2A39"/>
    <w:rsid w:val="001C2E76"/>
    <w:rsid w:val="001D2F46"/>
    <w:rsid w:val="0024778A"/>
    <w:rsid w:val="00263226"/>
    <w:rsid w:val="0029676C"/>
    <w:rsid w:val="002D308F"/>
    <w:rsid w:val="00355AA8"/>
    <w:rsid w:val="00367E05"/>
    <w:rsid w:val="003E7D98"/>
    <w:rsid w:val="00437060"/>
    <w:rsid w:val="00471B27"/>
    <w:rsid w:val="004A6590"/>
    <w:rsid w:val="005137C9"/>
    <w:rsid w:val="00524B19"/>
    <w:rsid w:val="00547B7D"/>
    <w:rsid w:val="00574069"/>
    <w:rsid w:val="0059277C"/>
    <w:rsid w:val="005C24B6"/>
    <w:rsid w:val="005D7D23"/>
    <w:rsid w:val="005E5410"/>
    <w:rsid w:val="00604C8E"/>
    <w:rsid w:val="006F0EA5"/>
    <w:rsid w:val="006F1B4A"/>
    <w:rsid w:val="00763A78"/>
    <w:rsid w:val="007719F9"/>
    <w:rsid w:val="007817F3"/>
    <w:rsid w:val="007835E6"/>
    <w:rsid w:val="0078515A"/>
    <w:rsid w:val="007B124A"/>
    <w:rsid w:val="007B26B7"/>
    <w:rsid w:val="007F032A"/>
    <w:rsid w:val="008246DA"/>
    <w:rsid w:val="00870682"/>
    <w:rsid w:val="00874A94"/>
    <w:rsid w:val="008D1DB0"/>
    <w:rsid w:val="0091430A"/>
    <w:rsid w:val="0093387C"/>
    <w:rsid w:val="009506D6"/>
    <w:rsid w:val="00975CA5"/>
    <w:rsid w:val="009D59F2"/>
    <w:rsid w:val="009E10DE"/>
    <w:rsid w:val="00A0202C"/>
    <w:rsid w:val="00A7061F"/>
    <w:rsid w:val="00A74237"/>
    <w:rsid w:val="00AA4FFE"/>
    <w:rsid w:val="00AB1932"/>
    <w:rsid w:val="00AC137F"/>
    <w:rsid w:val="00B02F97"/>
    <w:rsid w:val="00B50C2B"/>
    <w:rsid w:val="00B96F4E"/>
    <w:rsid w:val="00BC55DC"/>
    <w:rsid w:val="00BE5659"/>
    <w:rsid w:val="00C344BB"/>
    <w:rsid w:val="00C3544E"/>
    <w:rsid w:val="00C45517"/>
    <w:rsid w:val="00C90365"/>
    <w:rsid w:val="00CD15D3"/>
    <w:rsid w:val="00D23DE7"/>
    <w:rsid w:val="00D417C9"/>
    <w:rsid w:val="00D81A07"/>
    <w:rsid w:val="00DF20E4"/>
    <w:rsid w:val="00E04E25"/>
    <w:rsid w:val="00E059A0"/>
    <w:rsid w:val="00E5744E"/>
    <w:rsid w:val="00E70F4F"/>
    <w:rsid w:val="00E711FD"/>
    <w:rsid w:val="00ED3221"/>
    <w:rsid w:val="00F146E2"/>
    <w:rsid w:val="00F6659C"/>
    <w:rsid w:val="00F90BE2"/>
    <w:rsid w:val="00FB1FC9"/>
    <w:rsid w:val="00FC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4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38</cp:revision>
  <cp:lastPrinted>2019-11-05T11:21:00Z</cp:lastPrinted>
  <dcterms:created xsi:type="dcterms:W3CDTF">2016-10-07T10:07:00Z</dcterms:created>
  <dcterms:modified xsi:type="dcterms:W3CDTF">2019-12-04T04:52:00Z</dcterms:modified>
</cp:coreProperties>
</file>